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9E0" w:rsidRDefault="00CE39E0" w:rsidP="00CE39E0">
      <w:pPr>
        <w:pStyle w:val="NormalWeb"/>
        <w:spacing w:line="315" w:lineRule="atLeast"/>
        <w:rPr>
          <w:rFonts w:ascii="Arial" w:hAnsi="Arial" w:cs="Arial"/>
          <w:color w:val="5A5957"/>
          <w:sz w:val="21"/>
          <w:szCs w:val="21"/>
        </w:rPr>
      </w:pPr>
      <w:r>
        <w:rPr>
          <w:rFonts w:ascii="Arial" w:hAnsi="Arial" w:cs="Arial"/>
          <w:color w:val="5A5957"/>
          <w:sz w:val="21"/>
          <w:szCs w:val="21"/>
        </w:rPr>
        <w:t> </w:t>
      </w:r>
    </w:p>
    <w:p w:rsidR="00CE39E0" w:rsidRDefault="00CE39E0" w:rsidP="00CE39E0">
      <w:pPr>
        <w:pStyle w:val="NormalWeb"/>
      </w:pPr>
      <w:r>
        <w:rPr>
          <w:rStyle w:val="Strong"/>
        </w:rPr>
        <w:t>BASKETBALL TOURNAMENT "EASTER CUP"</w:t>
      </w:r>
    </w:p>
    <w:p w:rsidR="00CE39E0" w:rsidRDefault="00CE39E0" w:rsidP="00CE39E0">
      <w:pPr>
        <w:pStyle w:val="NormalWeb"/>
      </w:pPr>
      <w:proofErr w:type="spellStart"/>
      <w:r>
        <w:rPr>
          <w:rStyle w:val="Strong"/>
        </w:rPr>
        <w:t>Polisportiva</w:t>
      </w:r>
      <w:proofErr w:type="spellEnd"/>
      <w:r>
        <w:rPr>
          <w:rStyle w:val="Strong"/>
        </w:rPr>
        <w:t xml:space="preserve"> Cesenatico 2000</w:t>
      </w:r>
      <w:r>
        <w:t>, authorized by </w:t>
      </w:r>
      <w:proofErr w:type="spellStart"/>
      <w:r>
        <w:rPr>
          <w:rStyle w:val="Strong"/>
        </w:rPr>
        <w:t>Federazione</w:t>
      </w:r>
      <w:proofErr w:type="spellEnd"/>
      <w:r>
        <w:rPr>
          <w:rStyle w:val="Strong"/>
        </w:rPr>
        <w:t xml:space="preserve"> </w:t>
      </w:r>
      <w:proofErr w:type="spellStart"/>
      <w:r>
        <w:rPr>
          <w:rStyle w:val="Strong"/>
        </w:rPr>
        <w:t>Italiana</w:t>
      </w:r>
      <w:proofErr w:type="spellEnd"/>
      <w:r>
        <w:rPr>
          <w:rStyle w:val="Strong"/>
        </w:rPr>
        <w:t xml:space="preserve"> </w:t>
      </w:r>
      <w:proofErr w:type="spellStart"/>
      <w:r>
        <w:rPr>
          <w:rStyle w:val="Strong"/>
        </w:rPr>
        <w:t>Pallacanestro</w:t>
      </w:r>
      <w:proofErr w:type="spellEnd"/>
      <w:r>
        <w:t>, in collaboration with </w:t>
      </w:r>
      <w:proofErr w:type="spellStart"/>
      <w:r>
        <w:rPr>
          <w:rStyle w:val="Strong"/>
        </w:rPr>
        <w:t>EuroCamp</w:t>
      </w:r>
      <w:proofErr w:type="spellEnd"/>
      <w:r>
        <w:t> present:</w:t>
      </w:r>
    </w:p>
    <w:p w:rsidR="00CE39E0" w:rsidRDefault="00CE39E0" w:rsidP="00CE39E0">
      <w:pPr>
        <w:pStyle w:val="NormalWeb"/>
      </w:pPr>
      <w:r>
        <w:t xml:space="preserve">18th International Tournament "Easter at </w:t>
      </w:r>
      <w:proofErr w:type="spellStart"/>
      <w:r>
        <w:t>EuroCamp</w:t>
      </w:r>
      <w:proofErr w:type="spellEnd"/>
      <w:r>
        <w:t xml:space="preserve"> 2016"</w:t>
      </w:r>
    </w:p>
    <w:p w:rsidR="00CE39E0" w:rsidRDefault="00CE39E0" w:rsidP="00CE39E0">
      <w:pPr>
        <w:pStyle w:val="NormalWeb"/>
      </w:pPr>
      <w:r>
        <w:t>MALE: </w:t>
      </w:r>
      <w:proofErr w:type="gramStart"/>
      <w:r>
        <w:rPr>
          <w:rStyle w:val="Strong"/>
        </w:rPr>
        <w:t>U13</w:t>
      </w:r>
      <w:r>
        <w:t>(</w:t>
      </w:r>
      <w:proofErr w:type="gramEnd"/>
      <w:r>
        <w:t>2003); </w:t>
      </w:r>
      <w:r>
        <w:rPr>
          <w:rStyle w:val="Strong"/>
        </w:rPr>
        <w:t>U14</w:t>
      </w:r>
      <w:r>
        <w:t>(2002); </w:t>
      </w:r>
      <w:r>
        <w:rPr>
          <w:rStyle w:val="Strong"/>
        </w:rPr>
        <w:t>U15</w:t>
      </w:r>
      <w:r>
        <w:t>(2001)</w:t>
      </w:r>
      <w:r>
        <w:rPr>
          <w:rStyle w:val="Strong"/>
        </w:rPr>
        <w:t>; U16</w:t>
      </w:r>
      <w:r>
        <w:t>(’00-’01); </w:t>
      </w:r>
      <w:r>
        <w:rPr>
          <w:rStyle w:val="Strong"/>
        </w:rPr>
        <w:t>U18</w:t>
      </w:r>
      <w:r>
        <w:t>('98-'99); </w:t>
      </w:r>
      <w:r>
        <w:rPr>
          <w:rStyle w:val="Strong"/>
        </w:rPr>
        <w:t>U20</w:t>
      </w:r>
      <w:r>
        <w:t>('96-'97)</w:t>
      </w:r>
    </w:p>
    <w:p w:rsidR="00CE39E0" w:rsidRDefault="00CE39E0" w:rsidP="00CE39E0">
      <w:pPr>
        <w:pStyle w:val="NormalWeb"/>
      </w:pPr>
      <w:r>
        <w:t>FEMALE:</w:t>
      </w:r>
      <w:r>
        <w:rPr>
          <w:rStyle w:val="Strong"/>
        </w:rPr>
        <w:t> </w:t>
      </w:r>
      <w:proofErr w:type="gramStart"/>
      <w:r>
        <w:rPr>
          <w:rStyle w:val="Strong"/>
        </w:rPr>
        <w:t>U13</w:t>
      </w:r>
      <w:r>
        <w:t>(</w:t>
      </w:r>
      <w:proofErr w:type="gramEnd"/>
      <w:r>
        <w:t>2003); </w:t>
      </w:r>
      <w:r>
        <w:rPr>
          <w:rStyle w:val="Strong"/>
        </w:rPr>
        <w:t>U14</w:t>
      </w:r>
      <w:r>
        <w:t>(2002)</w:t>
      </w:r>
      <w:r>
        <w:rPr>
          <w:rStyle w:val="Strong"/>
        </w:rPr>
        <w:t>; U16</w:t>
      </w:r>
      <w:r>
        <w:t>(’00-’01); </w:t>
      </w:r>
      <w:r>
        <w:rPr>
          <w:rStyle w:val="Strong"/>
        </w:rPr>
        <w:t>U18</w:t>
      </w:r>
      <w:r>
        <w:t>('98-'99);</w:t>
      </w:r>
    </w:p>
    <w:p w:rsidR="00CE39E0" w:rsidRDefault="00CE39E0" w:rsidP="00CE39E0">
      <w:pPr>
        <w:pStyle w:val="NormalWeb"/>
      </w:pPr>
      <w:proofErr w:type="gramStart"/>
      <w:r>
        <w:rPr>
          <w:rStyle w:val="Strong"/>
        </w:rPr>
        <w:t>from</w:t>
      </w:r>
      <w:proofErr w:type="gramEnd"/>
      <w:r>
        <w:rPr>
          <w:rStyle w:val="Strong"/>
        </w:rPr>
        <w:t xml:space="preserve"> Saturday 26th March to Tuesday 29th March 2016</w:t>
      </w:r>
    </w:p>
    <w:p w:rsidR="00CE39E0" w:rsidRDefault="00CE39E0" w:rsidP="00CE39E0">
      <w:pPr>
        <w:pStyle w:val="NormalWeb"/>
      </w:pPr>
      <w:r>
        <w:t>Last year 152 teams (123 male and 29 female), among which 26 foreign ones, took part in our tournament.</w:t>
      </w:r>
    </w:p>
    <w:p w:rsidR="00CE39E0" w:rsidRDefault="00CE39E0" w:rsidP="00CE39E0">
      <w:pPr>
        <w:pStyle w:val="NormalWeb"/>
      </w:pPr>
      <w:r>
        <w:rPr>
          <w:rStyle w:val="Strong"/>
        </w:rPr>
        <w:t>PROGRAM AND TOURNAMENT RULES: </w:t>
      </w:r>
      <w:r>
        <w:t>The teams will be divided into rounds depending upon the number of teams enrolled for each category.</w:t>
      </w:r>
    </w:p>
    <w:p w:rsidR="00CE39E0" w:rsidRDefault="00CE39E0" w:rsidP="00CE39E0">
      <w:pPr>
        <w:pStyle w:val="NormalWeb"/>
      </w:pPr>
      <w:r>
        <w:t xml:space="preserve">The </w:t>
      </w:r>
      <w:proofErr w:type="spellStart"/>
      <w:r>
        <w:t>semi finals</w:t>
      </w:r>
      <w:proofErr w:type="spellEnd"/>
      <w:r>
        <w:t xml:space="preserve"> are based on the team placement in the rounds and in the finals. All the teams will play at least four games. The games will be played following the official FIP rules and controlled by CIA officials (there is no limitation to players with game reports).</w:t>
      </w:r>
    </w:p>
    <w:p w:rsidR="00CE39E0" w:rsidRDefault="00CE39E0" w:rsidP="00CE39E0">
      <w:pPr>
        <w:pStyle w:val="NormalWeb"/>
      </w:pPr>
      <w:r>
        <w:t> The </w:t>
      </w:r>
      <w:r>
        <w:rPr>
          <w:rStyle w:val="Strong"/>
        </w:rPr>
        <w:t>first four winner teams</w:t>
      </w:r>
      <w:r>
        <w:t> for each category and the </w:t>
      </w:r>
      <w:r>
        <w:rPr>
          <w:rStyle w:val="Strong"/>
        </w:rPr>
        <w:t>MVPs</w:t>
      </w:r>
      <w:r>
        <w:t> of the finals will be prized; </w:t>
      </w:r>
      <w:r>
        <w:rPr>
          <w:rStyle w:val="Strong"/>
        </w:rPr>
        <w:t>over-age players are not admitted.</w:t>
      </w:r>
    </w:p>
    <w:p w:rsidR="00CE39E0" w:rsidRDefault="00CE39E0" w:rsidP="00CE39E0">
      <w:pPr>
        <w:pStyle w:val="NormalWeb"/>
      </w:pPr>
      <w:r>
        <w:t xml:space="preserve"> For every category, based on the number of the teams that are </w:t>
      </w:r>
      <w:proofErr w:type="gramStart"/>
      <w:r>
        <w:t>enrolled ,</w:t>
      </w:r>
      <w:proofErr w:type="gramEnd"/>
      <w:r>
        <w:t xml:space="preserve"> there's the </w:t>
      </w:r>
      <w:proofErr w:type="spellStart"/>
      <w:r>
        <w:t>posssibility</w:t>
      </w:r>
      <w:proofErr w:type="spellEnd"/>
      <w:r>
        <w:t xml:space="preserve"> of dividing the </w:t>
      </w:r>
      <w:proofErr w:type="spellStart"/>
      <w:r>
        <w:t>touranments</w:t>
      </w:r>
      <w:proofErr w:type="spellEnd"/>
      <w:r>
        <w:t xml:space="preserve"> in Gold and Silver category  based on the ability level of the teams. Therefore we request that you specify in the notes the information about the technical level of your team.</w:t>
      </w:r>
    </w:p>
    <w:p w:rsidR="00CE39E0" w:rsidRDefault="00CE39E0" w:rsidP="00CE39E0">
      <w:pPr>
        <w:pStyle w:val="NormalWeb"/>
      </w:pPr>
      <w:r>
        <w:rPr>
          <w:rStyle w:val="Strong"/>
        </w:rPr>
        <w:t>ARRIVAL/</w:t>
      </w:r>
      <w:proofErr w:type="spellStart"/>
      <w:r>
        <w:rPr>
          <w:rStyle w:val="Strong"/>
        </w:rPr>
        <w:t>ACCOMMODATION:</w:t>
      </w:r>
      <w:r>
        <w:t>The</w:t>
      </w:r>
      <w:proofErr w:type="spellEnd"/>
      <w:r>
        <w:t xml:space="preserve"> arrival of the teams is on Saturday 26th March in the early afternoon, by 3.00 p.m. or by the time of the first game (games start at 3.30 p.m.); the departure is on Tuesday 29th March after the final and the awards ceremony (some finals will be in the afternoon).</w:t>
      </w:r>
      <w:r>
        <w:rPr>
          <w:rFonts w:ascii="MS Gothic" w:hAnsi="MS Gothic" w:cs="MS Gothic"/>
        </w:rPr>
        <w:t> </w:t>
      </w:r>
      <w:r>
        <w:t xml:space="preserve">The societies taking part in the tournament with more than one team and having the problem of simultaneous games are kindly requested to inform the organization immediately in order to be able to solve the problem (especially the first days), but we cannot assure to succeed in it (especially in the second phase). The teams will be accommodated at the </w:t>
      </w:r>
      <w:proofErr w:type="spellStart"/>
      <w:r>
        <w:t>EuroCamp</w:t>
      </w:r>
      <w:proofErr w:type="spellEnd"/>
      <w:r>
        <w:t xml:space="preserve"> in Cesenatico, a tourist sport </w:t>
      </w:r>
      <w:proofErr w:type="spellStart"/>
      <w:r>
        <w:t>centre</w:t>
      </w:r>
      <w:proofErr w:type="spellEnd"/>
      <w:r>
        <w:t xml:space="preserve"> for young people with rooms with 3/4/8/12 beds. The surplus teams at </w:t>
      </w:r>
      <w:proofErr w:type="spellStart"/>
      <w:r>
        <w:t>EuroCamp</w:t>
      </w:r>
      <w:proofErr w:type="spellEnd"/>
      <w:r>
        <w:t xml:space="preserve"> will be accommodated in nearby structures.</w:t>
      </w:r>
    </w:p>
    <w:p w:rsidR="00CE39E0" w:rsidRDefault="00CE39E0" w:rsidP="00CE39E0">
      <w:pPr>
        <w:pStyle w:val="NormalWeb"/>
      </w:pPr>
      <w:r>
        <w:rPr>
          <w:rStyle w:val="Strong"/>
        </w:rPr>
        <w:t>TRANSFER:</w:t>
      </w:r>
      <w:r>
        <w:t> The organization will provide for the organization of your transports to and from airports / stations. The transport cost going/back to Bologna airport is € 700</w:t>
      </w:r>
      <w:proofErr w:type="gramStart"/>
      <w:r>
        <w:t>,00</w:t>
      </w:r>
      <w:proofErr w:type="gramEnd"/>
    </w:p>
    <w:p w:rsidR="00CE39E0" w:rsidRDefault="00CE39E0" w:rsidP="00CE39E0">
      <w:pPr>
        <w:pStyle w:val="NormalWeb"/>
      </w:pPr>
      <w:r>
        <w:rPr>
          <w:rStyle w:val="Strong"/>
        </w:rPr>
        <w:lastRenderedPageBreak/>
        <w:t>RATES AND REGISTRATION</w:t>
      </w:r>
      <w:proofErr w:type="gramStart"/>
      <w:r>
        <w:rPr>
          <w:rStyle w:val="Strong"/>
        </w:rPr>
        <w:t>:</w:t>
      </w:r>
      <w:r>
        <w:rPr>
          <w:rFonts w:ascii="MS Gothic" w:hAnsi="MS Gothic" w:cs="MS Gothic"/>
        </w:rPr>
        <w:t> </w:t>
      </w:r>
      <w:proofErr w:type="gramEnd"/>
      <w:r>
        <w:t>The participation fee is </w:t>
      </w:r>
      <w:r>
        <w:rPr>
          <w:rStyle w:val="Strong"/>
        </w:rPr>
        <w:t>€ 160,00</w:t>
      </w:r>
      <w:r>
        <w:t> for each player and includes:</w:t>
      </w:r>
    </w:p>
    <w:p w:rsidR="00CE39E0" w:rsidRDefault="00CE39E0" w:rsidP="00CE39E0">
      <w:pPr>
        <w:numPr>
          <w:ilvl w:val="0"/>
          <w:numId w:val="1"/>
        </w:numPr>
        <w:spacing w:before="100" w:beforeAutospacing="1" w:after="100" w:afterAutospacing="1"/>
        <w:rPr>
          <w:rFonts w:eastAsia="Times New Roman"/>
        </w:rPr>
      </w:pPr>
      <w:r>
        <w:rPr>
          <w:rFonts w:eastAsia="Times New Roman"/>
        </w:rPr>
        <w:t>full board (from Saturday dinner to Tuesday breakfast)</w:t>
      </w:r>
    </w:p>
    <w:p w:rsidR="00CE39E0" w:rsidRDefault="00CE39E0" w:rsidP="00CE39E0">
      <w:pPr>
        <w:numPr>
          <w:ilvl w:val="0"/>
          <w:numId w:val="1"/>
        </w:numPr>
        <w:spacing w:before="100" w:beforeAutospacing="1" w:after="100" w:afterAutospacing="1"/>
        <w:rPr>
          <w:rFonts w:eastAsia="Times New Roman"/>
        </w:rPr>
      </w:pPr>
      <w:r>
        <w:rPr>
          <w:rFonts w:eastAsia="Times New Roman"/>
        </w:rPr>
        <w:t>tournament registration/fees</w:t>
      </w:r>
      <w:r>
        <w:rPr>
          <w:rFonts w:ascii="MS Mincho" w:eastAsia="Times New Roman" w:hAnsi="MS Mincho" w:cs="MS Mincho" w:hint="eastAsia"/>
        </w:rPr>
        <w:t> </w:t>
      </w:r>
      <w:r>
        <w:rPr>
          <w:rFonts w:eastAsia="Times New Roman"/>
        </w:rPr>
        <w:t>           </w:t>
      </w:r>
    </w:p>
    <w:p w:rsidR="00CE39E0" w:rsidRDefault="00CE39E0" w:rsidP="00CE39E0">
      <w:pPr>
        <w:numPr>
          <w:ilvl w:val="0"/>
          <w:numId w:val="1"/>
        </w:numPr>
        <w:spacing w:before="100" w:beforeAutospacing="1" w:after="100" w:afterAutospacing="1"/>
        <w:rPr>
          <w:rFonts w:eastAsia="Times New Roman"/>
        </w:rPr>
      </w:pPr>
      <w:r>
        <w:rPr>
          <w:rFonts w:eastAsia="Times New Roman"/>
        </w:rPr>
        <w:t>tournament gadgets           </w:t>
      </w:r>
    </w:p>
    <w:p w:rsidR="00CE39E0" w:rsidRDefault="00CE39E0" w:rsidP="00CE39E0">
      <w:pPr>
        <w:numPr>
          <w:ilvl w:val="0"/>
          <w:numId w:val="1"/>
        </w:numPr>
        <w:spacing w:before="100" w:beforeAutospacing="1" w:after="100" w:afterAutospacing="1"/>
        <w:rPr>
          <w:rFonts w:eastAsia="Times New Roman"/>
        </w:rPr>
      </w:pPr>
      <w:r>
        <w:rPr>
          <w:rFonts w:eastAsia="Times New Roman"/>
        </w:rPr>
        <w:t xml:space="preserve">transport from </w:t>
      </w:r>
      <w:proofErr w:type="spellStart"/>
      <w:r>
        <w:rPr>
          <w:rFonts w:eastAsia="Times New Roman"/>
        </w:rPr>
        <w:t>EuroCamp</w:t>
      </w:r>
      <w:proofErr w:type="spellEnd"/>
      <w:r>
        <w:rPr>
          <w:rFonts w:eastAsia="Times New Roman"/>
        </w:rPr>
        <w:t xml:space="preserve"> to courts      </w:t>
      </w:r>
    </w:p>
    <w:p w:rsidR="00CE39E0" w:rsidRDefault="00CE39E0" w:rsidP="00CE39E0">
      <w:pPr>
        <w:numPr>
          <w:ilvl w:val="0"/>
          <w:numId w:val="1"/>
        </w:numPr>
        <w:spacing w:before="100" w:beforeAutospacing="1" w:after="100" w:afterAutospacing="1"/>
        <w:rPr>
          <w:rFonts w:eastAsia="Times New Roman"/>
        </w:rPr>
      </w:pPr>
      <w:r>
        <w:rPr>
          <w:rFonts w:eastAsia="Times New Roman"/>
        </w:rPr>
        <w:t>insurance/medical assistance            </w:t>
      </w:r>
    </w:p>
    <w:p w:rsidR="00CE39E0" w:rsidRDefault="00CE39E0" w:rsidP="00CE39E0">
      <w:pPr>
        <w:numPr>
          <w:ilvl w:val="0"/>
          <w:numId w:val="1"/>
        </w:numPr>
        <w:spacing w:before="100" w:beforeAutospacing="1" w:after="100" w:afterAutospacing="1"/>
        <w:rPr>
          <w:rFonts w:eastAsia="Times New Roman"/>
        </w:rPr>
      </w:pPr>
      <w:r>
        <w:rPr>
          <w:rFonts w:eastAsia="Times New Roman"/>
        </w:rPr>
        <w:t>evening entertainments         </w:t>
      </w:r>
    </w:p>
    <w:p w:rsidR="00CE39E0" w:rsidRDefault="00CE39E0" w:rsidP="00CE39E0">
      <w:pPr>
        <w:numPr>
          <w:ilvl w:val="0"/>
          <w:numId w:val="1"/>
        </w:numPr>
        <w:spacing w:before="100" w:beforeAutospacing="1" w:after="100" w:afterAutospacing="1"/>
        <w:rPr>
          <w:rFonts w:eastAsia="Times New Roman"/>
        </w:rPr>
      </w:pPr>
      <w:r>
        <w:rPr>
          <w:rStyle w:val="Strong"/>
          <w:rFonts w:eastAsia="Times New Roman"/>
        </w:rPr>
        <w:t>1 free accommodation for the coach</w:t>
      </w:r>
      <w:r>
        <w:rPr>
          <w:rFonts w:eastAsia="Times New Roman"/>
        </w:rPr>
        <w:t>. Other accompanying people € 120,00</w:t>
      </w:r>
    </w:p>
    <w:p w:rsidR="00CE39E0" w:rsidRDefault="00CE39E0" w:rsidP="00CE39E0">
      <w:pPr>
        <w:pStyle w:val="NormalWeb"/>
      </w:pPr>
      <w:r>
        <w:t>During the tournament several events will be held:          </w:t>
      </w:r>
    </w:p>
    <w:p w:rsidR="00CE39E0" w:rsidRDefault="00CE39E0" w:rsidP="00CE39E0">
      <w:pPr>
        <w:numPr>
          <w:ilvl w:val="0"/>
          <w:numId w:val="2"/>
        </w:numPr>
        <w:spacing w:before="100" w:beforeAutospacing="1" w:after="100" w:afterAutospacing="1"/>
        <w:rPr>
          <w:rFonts w:eastAsia="Times New Roman"/>
        </w:rPr>
      </w:pPr>
      <w:proofErr w:type="spellStart"/>
      <w:r>
        <w:rPr>
          <w:rStyle w:val="Strong"/>
          <w:rFonts w:eastAsia="Times New Roman"/>
        </w:rPr>
        <w:t>Serata</w:t>
      </w:r>
      <w:proofErr w:type="spellEnd"/>
      <w:r>
        <w:rPr>
          <w:rStyle w:val="Strong"/>
          <w:rFonts w:eastAsia="Times New Roman"/>
        </w:rPr>
        <w:t xml:space="preserve"> </w:t>
      </w:r>
      <w:proofErr w:type="spellStart"/>
      <w:r>
        <w:rPr>
          <w:rStyle w:val="Strong"/>
          <w:rFonts w:eastAsia="Times New Roman"/>
        </w:rPr>
        <w:t>Gastronomica</w:t>
      </w:r>
      <w:proofErr w:type="spellEnd"/>
      <w:r>
        <w:rPr>
          <w:rStyle w:val="Strong"/>
          <w:rFonts w:eastAsia="Times New Roman"/>
        </w:rPr>
        <w:t xml:space="preserve"> – Gastronomic evening event</w:t>
      </w:r>
      <w:r>
        <w:rPr>
          <w:rFonts w:eastAsia="Times New Roman"/>
        </w:rPr>
        <w:t> for managers and coaches, with typical products offered by the teams and typical products from Romagna offered by our organization      </w:t>
      </w:r>
    </w:p>
    <w:p w:rsidR="00CE39E0" w:rsidRDefault="00CE39E0" w:rsidP="00CE39E0">
      <w:pPr>
        <w:numPr>
          <w:ilvl w:val="0"/>
          <w:numId w:val="2"/>
        </w:numPr>
        <w:spacing w:before="100" w:beforeAutospacing="1" w:after="100" w:afterAutospacing="1"/>
        <w:rPr>
          <w:rFonts w:eastAsia="Times New Roman"/>
        </w:rPr>
      </w:pPr>
      <w:proofErr w:type="spellStart"/>
      <w:r>
        <w:rPr>
          <w:rStyle w:val="Strong"/>
          <w:rFonts w:eastAsia="Times New Roman"/>
        </w:rPr>
        <w:t>DiscoParty</w:t>
      </w:r>
      <w:proofErr w:type="spellEnd"/>
      <w:r>
        <w:rPr>
          <w:rFonts w:eastAsia="Times New Roman"/>
        </w:rPr>
        <w:t> for all the athletes on Monday evening</w:t>
      </w:r>
    </w:p>
    <w:p w:rsidR="00CE39E0" w:rsidRDefault="00CE39E0" w:rsidP="00CE39E0">
      <w:pPr>
        <w:pStyle w:val="NormalWeb"/>
      </w:pPr>
      <w:r>
        <w:rPr>
          <w:rStyle w:val="Strong"/>
        </w:rPr>
        <w:t>REGISTRATION DEADLINE: on Monday 29th February 2016 or at reaching the maximum number of the teams enrolled for each category</w:t>
      </w:r>
    </w:p>
    <w:p w:rsidR="00CE39E0" w:rsidRDefault="00CE39E0" w:rsidP="00CE39E0">
      <w:pPr>
        <w:pStyle w:val="NormalWeb"/>
      </w:pPr>
      <w:r>
        <w:rPr>
          <w:rStyle w:val="Strong"/>
        </w:rPr>
        <w:t>To be registered fill in the form</w:t>
      </w:r>
      <w:proofErr w:type="gramStart"/>
      <w:r>
        <w:rPr>
          <w:rStyle w:val="Strong"/>
        </w:rPr>
        <w:t> </w:t>
      </w:r>
      <w:r>
        <w:t> </w:t>
      </w:r>
      <w:proofErr w:type="gramEnd"/>
      <w:r>
        <w:fldChar w:fldCharType="begin"/>
      </w:r>
      <w:r>
        <w:instrText xml:space="preserve"> HYPERLINK "http://fe-mn1.stmailer.com/nl/link?c=175rk&amp;d=7nr&amp;h=1j1hco3au093n7bapeekf394g0&amp;i=37u&amp;iw=1&amp;p=H112578576&amp;s=lp&amp;sn=7t1&amp;z=amq2" \t "_blank" </w:instrText>
      </w:r>
      <w:r>
        <w:fldChar w:fldCharType="separate"/>
      </w:r>
      <w:r>
        <w:rPr>
          <w:rStyle w:val="Hyperlink"/>
        </w:rPr>
        <w:t>http://www.eurocamp.it/en-US/Tornei/Detail/746</w:t>
      </w:r>
      <w:r>
        <w:fldChar w:fldCharType="end"/>
      </w:r>
    </w:p>
    <w:p w:rsidR="00CE39E0" w:rsidRDefault="00CE39E0" w:rsidP="00CE39E0">
      <w:pPr>
        <w:pStyle w:val="NormalWeb"/>
      </w:pPr>
      <w:r>
        <w:t> (</w:t>
      </w:r>
      <w:proofErr w:type="spellStart"/>
      <w:r>
        <w:t>iscrizioni</w:t>
      </w:r>
      <w:proofErr w:type="spellEnd"/>
      <w:r>
        <w:t>-registration/</w:t>
      </w:r>
      <w:r>
        <w:rPr>
          <w:rStyle w:val="Strong"/>
        </w:rPr>
        <w:t>for each participating team/the complete data can be sent subsequently</w:t>
      </w:r>
      <w:r>
        <w:t>) for information contact:</w:t>
      </w:r>
    </w:p>
    <w:p w:rsidR="00CE39E0" w:rsidRDefault="00CE39E0" w:rsidP="00CE39E0">
      <w:pPr>
        <w:pStyle w:val="NormalWeb"/>
      </w:pPr>
      <w:r>
        <w:rPr>
          <w:rStyle w:val="Strong"/>
        </w:rPr>
        <w:t>TOURNAMENT SUPERVISORS</w:t>
      </w:r>
      <w:proofErr w:type="gramStart"/>
      <w:r>
        <w:rPr>
          <w:rStyle w:val="Strong"/>
        </w:rPr>
        <w:t>:</w:t>
      </w:r>
      <w:r>
        <w:rPr>
          <w:rFonts w:ascii="MS Gothic" w:hAnsi="MS Gothic" w:cs="MS Gothic"/>
        </w:rPr>
        <w:t> </w:t>
      </w:r>
      <w:proofErr w:type="gramEnd"/>
      <w:r>
        <w:t>                                  </w:t>
      </w:r>
    </w:p>
    <w:p w:rsidR="00CE39E0" w:rsidRDefault="00CE39E0" w:rsidP="00CE39E0">
      <w:pPr>
        <w:pStyle w:val="NormalWeb"/>
      </w:pPr>
      <w:r>
        <w:t xml:space="preserve">Alberto </w:t>
      </w:r>
      <w:proofErr w:type="spellStart"/>
      <w:r>
        <w:t>Gatti</w:t>
      </w:r>
      <w:proofErr w:type="spellEnd"/>
      <w:r>
        <w:t xml:space="preserve"> +39 3331935057 </w:t>
      </w:r>
      <w:hyperlink r:id="rId5" w:tgtFrame="_blank" w:history="1">
        <w:r>
          <w:rPr>
            <w:rStyle w:val="Hyperlink"/>
          </w:rPr>
          <w:t>torneibasket@eurocamp.it</w:t>
        </w:r>
      </w:hyperlink>
    </w:p>
    <w:p w:rsidR="00CE39E0" w:rsidRDefault="00CE39E0" w:rsidP="00CE39E0">
      <w:pPr>
        <w:pStyle w:val="NormalWeb"/>
      </w:pPr>
      <w:r>
        <w:t xml:space="preserve">Filippo </w:t>
      </w:r>
      <w:proofErr w:type="spellStart"/>
      <w:r>
        <w:t>Ceccarelli</w:t>
      </w:r>
      <w:proofErr w:type="spellEnd"/>
      <w:r>
        <w:t xml:space="preserve"> +39 347 7705047 </w:t>
      </w:r>
      <w:hyperlink r:id="rId6" w:tgtFrame="_blank" w:history="1">
        <w:r>
          <w:rPr>
            <w:rStyle w:val="Hyperlink"/>
          </w:rPr>
          <w:t>filippo@eurocampsport.it</w:t>
        </w:r>
      </w:hyperlink>
    </w:p>
    <w:p w:rsidR="00CE39E0" w:rsidRDefault="00CE39E0" w:rsidP="00CE39E0">
      <w:pPr>
        <w:pStyle w:val="NormalWeb"/>
      </w:pPr>
      <w:proofErr w:type="spellStart"/>
      <w:r>
        <w:t>EuroCamp</w:t>
      </w:r>
      <w:proofErr w:type="spellEnd"/>
      <w:r>
        <w:t xml:space="preserve"> Cesenatico 0547 673555 </w:t>
      </w:r>
      <w:hyperlink r:id="rId7" w:tgtFrame="_blank" w:history="1">
        <w:r>
          <w:rPr>
            <w:rStyle w:val="Hyperlink"/>
          </w:rPr>
          <w:t>info@eurocamp.it</w:t>
        </w:r>
      </w:hyperlink>
      <w:r>
        <w:t> - </w:t>
      </w:r>
      <w:hyperlink r:id="rId8" w:tgtFrame="_blank" w:history="1">
        <w:r>
          <w:rPr>
            <w:rStyle w:val="Hyperlink"/>
          </w:rPr>
          <w:t>www.eurocamp.it</w:t>
        </w:r>
      </w:hyperlink>
    </w:p>
    <w:p w:rsidR="00CE39E0" w:rsidRDefault="00CE39E0" w:rsidP="00CE39E0">
      <w:pPr>
        <w:pStyle w:val="NormalWeb"/>
      </w:pPr>
      <w:r>
        <w:t>The registration will be official and effective at receiving the € 200</w:t>
      </w:r>
      <w:proofErr w:type="gramStart"/>
      <w:r>
        <w:t>,00</w:t>
      </w:r>
      <w:proofErr w:type="gramEnd"/>
      <w:r>
        <w:t xml:space="preserve"> bank transfer (for each participating team) made to the following international bank account number:</w:t>
      </w:r>
    </w:p>
    <w:p w:rsidR="00CE39E0" w:rsidRDefault="00CE39E0" w:rsidP="00CE39E0">
      <w:pPr>
        <w:pStyle w:val="NormalWeb"/>
      </w:pPr>
      <w:r>
        <w:t>IBAN: IT 10 N 05308 23600 000000001050 SWIFT BPAMIT31</w:t>
      </w:r>
      <w:r>
        <w:rPr>
          <w:rFonts w:ascii="MS Gothic" w:hAnsi="MS Gothic" w:cs="MS Gothic"/>
        </w:rPr>
        <w:t> </w:t>
      </w:r>
      <w:r>
        <w:t>UBI </w:t>
      </w:r>
      <w:r>
        <w:rPr>
          <w:rStyle w:val="Emphasis"/>
        </w:rPr>
        <w:t xml:space="preserve">Banca </w:t>
      </w:r>
      <w:proofErr w:type="spellStart"/>
      <w:r>
        <w:rPr>
          <w:rStyle w:val="Emphasis"/>
        </w:rPr>
        <w:t>Popolare</w:t>
      </w:r>
      <w:proofErr w:type="spellEnd"/>
      <w:r>
        <w:rPr>
          <w:rStyle w:val="Emphasis"/>
        </w:rPr>
        <w:t xml:space="preserve"> di Ancona</w:t>
      </w:r>
      <w:r>
        <w:rPr>
          <w:rFonts w:ascii="MS Gothic" w:hAnsi="MS Gothic" w:cs="MS Gothic"/>
        </w:rPr>
        <w:t> </w:t>
      </w:r>
      <w:proofErr w:type="spellStart"/>
      <w:r>
        <w:t>sede</w:t>
      </w:r>
      <w:proofErr w:type="spellEnd"/>
      <w:r>
        <w:t xml:space="preserve"> di </w:t>
      </w:r>
      <w:proofErr w:type="spellStart"/>
      <w:r>
        <w:t>Cervia</w:t>
      </w:r>
      <w:proofErr w:type="spellEnd"/>
      <w:r>
        <w:rPr>
          <w:rFonts w:ascii="MS Gothic" w:hAnsi="MS Gothic" w:cs="MS Gothic"/>
        </w:rPr>
        <w:t> </w:t>
      </w:r>
    </w:p>
    <w:p w:rsidR="00CE39E0" w:rsidRDefault="00CE39E0" w:rsidP="00CE39E0">
      <w:pPr>
        <w:pStyle w:val="NormalWeb"/>
      </w:pPr>
      <w:proofErr w:type="gramStart"/>
      <w:r>
        <w:t>held</w:t>
      </w:r>
      <w:proofErr w:type="gramEnd"/>
      <w:r>
        <w:t xml:space="preserve"> by: </w:t>
      </w:r>
      <w:proofErr w:type="spellStart"/>
      <w:r>
        <w:t>Polisportiva</w:t>
      </w:r>
      <w:proofErr w:type="spellEnd"/>
      <w:r>
        <w:t xml:space="preserve"> Cesenatico 2000 A.D.</w:t>
      </w:r>
      <w:r>
        <w:rPr>
          <w:rFonts w:ascii="MS Gothic" w:hAnsi="MS Gothic" w:cs="MS Gothic"/>
        </w:rPr>
        <w:t> </w:t>
      </w:r>
    </w:p>
    <w:p w:rsidR="00CE39E0" w:rsidRDefault="00CE39E0" w:rsidP="00CE39E0">
      <w:pPr>
        <w:pStyle w:val="NormalWeb"/>
      </w:pPr>
      <w:r>
        <w:t>Reason: "</w:t>
      </w:r>
      <w:proofErr w:type="spellStart"/>
      <w:r>
        <w:t>Torneo</w:t>
      </w:r>
      <w:proofErr w:type="spellEnd"/>
      <w:r>
        <w:t xml:space="preserve"> BK and the name of the Society"</w:t>
      </w:r>
    </w:p>
    <w:p w:rsidR="00CE39E0" w:rsidRDefault="00CE39E0" w:rsidP="00CE39E0">
      <w:pPr>
        <w:pStyle w:val="NormalWeb"/>
      </w:pPr>
      <w:r>
        <w:rPr>
          <w:rStyle w:val="Strong"/>
        </w:rPr>
        <w:lastRenderedPageBreak/>
        <w:t>REGISTRATION OF COMPLETE DATA</w:t>
      </w:r>
      <w:r>
        <w:t>: by </w:t>
      </w:r>
      <w:r>
        <w:rPr>
          <w:rStyle w:val="Strong"/>
        </w:rPr>
        <w:t>29th February 2016</w:t>
      </w:r>
      <w:r>
        <w:t> you will have to fill in the on line form and the enclosed safety form in excel at the link</w:t>
      </w:r>
      <w:proofErr w:type="gramStart"/>
      <w:r>
        <w:t>  </w:t>
      </w:r>
      <w:proofErr w:type="gramEnd"/>
      <w:hyperlink r:id="rId9" w:tgtFrame="_blank" w:history="1">
        <w:r>
          <w:rPr>
            <w:rStyle w:val="Hyperlink"/>
          </w:rPr>
          <w:t>http://www.eurocamp.it/en-US/Tornei/Detail/746</w:t>
        </w:r>
      </w:hyperlink>
    </w:p>
    <w:p w:rsidR="00CE39E0" w:rsidRDefault="00CE39E0" w:rsidP="00CE39E0">
      <w:pPr>
        <w:pStyle w:val="NormalWeb"/>
      </w:pPr>
      <w:r>
        <w:rPr>
          <w:rStyle w:val="Strong"/>
        </w:rPr>
        <w:t>BALANCE:</w:t>
      </w:r>
      <w:r>
        <w:t> The balance for your participation in the tournament will be contacted later by Francesca (</w:t>
      </w:r>
      <w:hyperlink r:id="rId10" w:tgtFrame="_blank" w:history="1">
        <w:r>
          <w:rPr>
            <w:rStyle w:val="Hyperlink"/>
          </w:rPr>
          <w:t>francesca@eurocamp.it</w:t>
        </w:r>
      </w:hyperlink>
      <w:r>
        <w:t>) which will indicate the detailed calculation and the methods and times for making payment (bank details are different from those used for the down payment )</w:t>
      </w:r>
    </w:p>
    <w:p w:rsidR="00D50D48" w:rsidRDefault="00CE39E0" w:rsidP="00CE39E0">
      <w:r>
        <w:t> </w:t>
      </w:r>
      <w:bookmarkStart w:id="0" w:name="_GoBack"/>
      <w:bookmarkEnd w:id="0"/>
    </w:p>
    <w:sectPr w:rsidR="00D50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719B6"/>
    <w:multiLevelType w:val="multilevel"/>
    <w:tmpl w:val="05469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17379"/>
    <w:multiLevelType w:val="multilevel"/>
    <w:tmpl w:val="5246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E0"/>
    <w:rsid w:val="00CE39E0"/>
    <w:rsid w:val="00D5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FEB64-B9E6-4FA4-92F0-91DBBA63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E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9E0"/>
    <w:rPr>
      <w:color w:val="0000FF"/>
      <w:u w:val="single"/>
    </w:rPr>
  </w:style>
  <w:style w:type="paragraph" w:styleId="NormalWeb">
    <w:name w:val="Normal (Web)"/>
    <w:basedOn w:val="Normal"/>
    <w:uiPriority w:val="99"/>
    <w:semiHidden/>
    <w:unhideWhenUsed/>
    <w:rsid w:val="00CE39E0"/>
    <w:pPr>
      <w:spacing w:before="100" w:beforeAutospacing="1" w:after="100" w:afterAutospacing="1"/>
    </w:pPr>
  </w:style>
  <w:style w:type="character" w:styleId="Strong">
    <w:name w:val="Strong"/>
    <w:basedOn w:val="DefaultParagraphFont"/>
    <w:uiPriority w:val="22"/>
    <w:qFormat/>
    <w:rsid w:val="00CE39E0"/>
    <w:rPr>
      <w:b/>
      <w:bCs/>
    </w:rPr>
  </w:style>
  <w:style w:type="character" w:styleId="Emphasis">
    <w:name w:val="Emphasis"/>
    <w:basedOn w:val="DefaultParagraphFont"/>
    <w:uiPriority w:val="20"/>
    <w:qFormat/>
    <w:rsid w:val="00CE3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89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mn1.stmailer.com/nl/link?c=175rk&amp;d=7nr&amp;h=mbr08p153qr3o5gj10vpq1et2&amp;i=37u&amp;iw=1&amp;p=H112577833&amp;s=lp&amp;sn=7t1&amp;z=amq5" TargetMode="External"/><Relationship Id="rId3" Type="http://schemas.openxmlformats.org/officeDocument/2006/relationships/settings" Target="settings.xml"/><Relationship Id="rId7" Type="http://schemas.openxmlformats.org/officeDocument/2006/relationships/hyperlink" Target="http://fe-mn1.stmailer.com/nl/link?c=175rk&amp;d=7nr&amp;h=3fmf5utiudfsuomsov2j5r39dn&amp;i=37u&amp;iw=1&amp;p=H112577836&amp;s=lp&amp;sn=7t1&amp;z=amq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mn1.stmailer.com/nl/link?c=175rk&amp;d=7nr&amp;h=13qd256h1ho736iguvl2hpv85c&amp;i=37u&amp;iw=1&amp;p=H112577862&amp;s=lp&amp;sn=7t1&amp;z=amq4" TargetMode="External"/><Relationship Id="rId11" Type="http://schemas.openxmlformats.org/officeDocument/2006/relationships/fontTable" Target="fontTable.xml"/><Relationship Id="rId5" Type="http://schemas.openxmlformats.org/officeDocument/2006/relationships/hyperlink" Target="http://fe-mn1.stmailer.com/nl/link?c=175rk&amp;d=7nr&amp;h=18kaeqmcqhp2d6043inv27a0kq&amp;i=37u&amp;iw=1&amp;p=H112577867&amp;s=lp&amp;sn=7t1&amp;z=amq3" TargetMode="External"/><Relationship Id="rId10" Type="http://schemas.openxmlformats.org/officeDocument/2006/relationships/hyperlink" Target="http://fe-mn1.stmailer.com/nl/link?c=175rk&amp;d=7nr&amp;h=18cn2r27u4prirlj3lnanahimk&amp;i=37u&amp;iw=1&amp;p=H112577738&amp;s=lp&amp;sn=7t1&amp;z=amq6" TargetMode="External"/><Relationship Id="rId4" Type="http://schemas.openxmlformats.org/officeDocument/2006/relationships/webSettings" Target="webSettings.xml"/><Relationship Id="rId9" Type="http://schemas.openxmlformats.org/officeDocument/2006/relationships/hyperlink" Target="http://fe-mn1.stmailer.com/nl/link?c=175rk&amp;d=7nr&amp;h=1m0d43duh3v59bo6lvt62sjj99&amp;i=37u&amp;iw=1&amp;p=H112577766&amp;s=lp&amp;sn=7t1&amp;z=amq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4782</Characters>
  <Application>Microsoft Office Word</Application>
  <DocSecurity>0</DocSecurity>
  <Lines>72</Lines>
  <Paragraphs>20</Paragraphs>
  <ScaleCrop>false</ScaleCrop>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Keisels</dc:creator>
  <cp:keywords/>
  <dc:description/>
  <cp:lastModifiedBy>Guntis Keisels</cp:lastModifiedBy>
  <cp:revision>1</cp:revision>
  <dcterms:created xsi:type="dcterms:W3CDTF">2016-01-15T11:01:00Z</dcterms:created>
  <dcterms:modified xsi:type="dcterms:W3CDTF">2016-01-15T11:03:00Z</dcterms:modified>
</cp:coreProperties>
</file>